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549" w:rsidRPr="00B33549" w:rsidRDefault="00B33549" w:rsidP="007060E1">
      <w:pPr>
        <w:rPr>
          <w:rFonts w:ascii="Calibri" w:hAnsi="Calibri"/>
          <w:b/>
          <w:sz w:val="24"/>
          <w:szCs w:val="24"/>
        </w:rPr>
      </w:pPr>
      <w:bookmarkStart w:id="0" w:name="_GoBack"/>
      <w:bookmarkEnd w:id="0"/>
      <w:r w:rsidRPr="00B33549">
        <w:rPr>
          <w:rFonts w:ascii="Calibri" w:hAnsi="Calibri"/>
          <w:b/>
          <w:sz w:val="24"/>
          <w:szCs w:val="24"/>
        </w:rPr>
        <w:t>UPDATE</w:t>
      </w:r>
      <w:r w:rsidR="000957DB" w:rsidRPr="00B33549">
        <w:rPr>
          <w:rFonts w:ascii="Calibri" w:hAnsi="Calibri"/>
          <w:b/>
          <w:sz w:val="24"/>
          <w:szCs w:val="24"/>
        </w:rPr>
        <w:t xml:space="preserve"> 2 (</w:t>
      </w:r>
      <w:r w:rsidR="00EC5765" w:rsidRPr="00B33549">
        <w:rPr>
          <w:rFonts w:ascii="Calibri" w:hAnsi="Calibri"/>
          <w:b/>
          <w:sz w:val="24"/>
          <w:szCs w:val="24"/>
        </w:rPr>
        <w:t>Savanna update</w:t>
      </w:r>
      <w:r w:rsidR="000957DB" w:rsidRPr="00B33549">
        <w:rPr>
          <w:rFonts w:ascii="Calibri" w:hAnsi="Calibri"/>
          <w:b/>
          <w:sz w:val="24"/>
          <w:szCs w:val="24"/>
        </w:rPr>
        <w:t xml:space="preserve">) </w:t>
      </w:r>
      <w:r w:rsidRPr="00B33549">
        <w:rPr>
          <w:rFonts w:ascii="Calibri" w:hAnsi="Calibri"/>
          <w:b/>
          <w:sz w:val="24"/>
          <w:szCs w:val="24"/>
        </w:rPr>
        <w:t>R</w:t>
      </w:r>
      <w:r w:rsidR="00EC5765" w:rsidRPr="00B33549">
        <w:rPr>
          <w:rFonts w:ascii="Calibri" w:hAnsi="Calibri"/>
          <w:b/>
          <w:sz w:val="24"/>
          <w:szCs w:val="24"/>
        </w:rPr>
        <w:t>eadme file</w:t>
      </w:r>
      <w:r w:rsidR="000957DB" w:rsidRPr="00B33549">
        <w:rPr>
          <w:rFonts w:ascii="Calibri" w:hAnsi="Calibri"/>
          <w:b/>
          <w:sz w:val="24"/>
          <w:szCs w:val="24"/>
        </w:rPr>
        <w:t>.</w:t>
      </w:r>
      <w:r w:rsidR="007060E1" w:rsidRPr="00B33549">
        <w:rPr>
          <w:rFonts w:ascii="Calibri" w:hAnsi="Calibri"/>
          <w:b/>
          <w:sz w:val="24"/>
          <w:szCs w:val="24"/>
        </w:rPr>
        <w:t xml:space="preserve"> </w:t>
      </w:r>
    </w:p>
    <w:p w:rsidR="00B33549" w:rsidRPr="00B33549" w:rsidRDefault="00B33549" w:rsidP="007060E1">
      <w:pPr>
        <w:rPr>
          <w:rFonts w:ascii="Calibri" w:hAnsi="Calibri"/>
          <w:b/>
          <w:sz w:val="24"/>
          <w:szCs w:val="24"/>
        </w:rPr>
      </w:pPr>
      <w:r w:rsidRPr="00B33549">
        <w:rPr>
          <w:rFonts w:ascii="Calibri" w:hAnsi="Calibri"/>
          <w:b/>
          <w:sz w:val="24"/>
          <w:szCs w:val="24"/>
        </w:rPr>
        <w:t>February 2015</w:t>
      </w:r>
    </w:p>
    <w:p w:rsidR="006D7594" w:rsidRPr="007060E1" w:rsidRDefault="006D7594" w:rsidP="007060E1">
      <w:pPr>
        <w:rPr>
          <w:rFonts w:ascii="Calibri" w:hAnsi="Calibri"/>
        </w:rPr>
      </w:pPr>
      <w:r w:rsidRPr="007060E1">
        <w:rPr>
          <w:rFonts w:ascii="Calibri" w:hAnsi="Calibri"/>
        </w:rPr>
        <w:t>T</w:t>
      </w:r>
      <w:r w:rsidR="00EC5765" w:rsidRPr="007060E1">
        <w:rPr>
          <w:rFonts w:ascii="Calibri" w:hAnsi="Calibri"/>
        </w:rPr>
        <w:t xml:space="preserve">he </w:t>
      </w:r>
      <w:r w:rsidRPr="007060E1">
        <w:rPr>
          <w:rFonts w:ascii="Calibri" w:hAnsi="Calibri"/>
        </w:rPr>
        <w:t xml:space="preserve">original </w:t>
      </w:r>
      <w:r w:rsidR="00EC5765" w:rsidRPr="007060E1">
        <w:rPr>
          <w:rFonts w:ascii="Calibri" w:hAnsi="Calibri"/>
        </w:rPr>
        <w:t>A</w:t>
      </w:r>
      <w:r w:rsidRPr="007060E1">
        <w:rPr>
          <w:rFonts w:ascii="Calibri" w:hAnsi="Calibri"/>
        </w:rPr>
        <w:t>kagi et al 20</w:t>
      </w:r>
      <w:r w:rsidR="00EC5765" w:rsidRPr="007060E1">
        <w:rPr>
          <w:rFonts w:ascii="Calibri" w:hAnsi="Calibri"/>
        </w:rPr>
        <w:t xml:space="preserve">11 </w:t>
      </w:r>
      <w:r w:rsidRPr="007060E1">
        <w:rPr>
          <w:rFonts w:ascii="Calibri" w:hAnsi="Calibri"/>
        </w:rPr>
        <w:t xml:space="preserve">paper had 14 </w:t>
      </w:r>
      <w:r w:rsidR="00EC5765" w:rsidRPr="007060E1">
        <w:rPr>
          <w:rFonts w:ascii="Calibri" w:hAnsi="Calibri"/>
        </w:rPr>
        <w:t>S</w:t>
      </w:r>
      <w:r w:rsidRPr="007060E1">
        <w:rPr>
          <w:rFonts w:ascii="Calibri" w:hAnsi="Calibri"/>
        </w:rPr>
        <w:t xml:space="preserve">upplementary Tables in an Excel Workbook. This note details the second update to that workbook made </w:t>
      </w:r>
      <w:r w:rsidR="000957DB" w:rsidRPr="007060E1">
        <w:rPr>
          <w:rFonts w:ascii="Calibri" w:hAnsi="Calibri"/>
        </w:rPr>
        <w:t>in February 2015</w:t>
      </w:r>
      <w:r w:rsidRPr="007060E1">
        <w:rPr>
          <w:rFonts w:ascii="Calibri" w:hAnsi="Calibri"/>
        </w:rPr>
        <w:t xml:space="preserve">. The readme </w:t>
      </w:r>
      <w:r w:rsidR="00B33549">
        <w:rPr>
          <w:rFonts w:ascii="Calibri" w:hAnsi="Calibri"/>
        </w:rPr>
        <w:t>file for the first update made i</w:t>
      </w:r>
      <w:r w:rsidRPr="007060E1">
        <w:rPr>
          <w:rFonts w:ascii="Calibri" w:hAnsi="Calibri"/>
        </w:rPr>
        <w:t>n May 2014 is appended below and this current, second update retains the changes made in the first update.</w:t>
      </w:r>
    </w:p>
    <w:p w:rsidR="00EC5765" w:rsidRPr="007060E1" w:rsidRDefault="006D7594" w:rsidP="007060E1">
      <w:pPr>
        <w:rPr>
          <w:rFonts w:ascii="Calibri" w:hAnsi="Calibri"/>
        </w:rPr>
      </w:pPr>
      <w:r w:rsidRPr="007060E1">
        <w:rPr>
          <w:rFonts w:ascii="Calibri" w:hAnsi="Calibri"/>
        </w:rPr>
        <w:t xml:space="preserve">Update 2 consisted of replacing Supplementary Table </w:t>
      </w:r>
      <w:r w:rsidR="00EC5765" w:rsidRPr="007060E1">
        <w:rPr>
          <w:rFonts w:ascii="Calibri" w:hAnsi="Calibri"/>
        </w:rPr>
        <w:t xml:space="preserve">1 </w:t>
      </w:r>
      <w:r w:rsidRPr="007060E1">
        <w:rPr>
          <w:rFonts w:ascii="Calibri" w:hAnsi="Calibri"/>
        </w:rPr>
        <w:t>(</w:t>
      </w:r>
      <w:r w:rsidR="00B33549">
        <w:rPr>
          <w:rFonts w:ascii="Calibri" w:hAnsi="Calibri"/>
        </w:rPr>
        <w:t>Table “S1. Savanna” in the Excel file</w:t>
      </w:r>
      <w:r w:rsidRPr="007060E1">
        <w:rPr>
          <w:rFonts w:ascii="Calibri" w:hAnsi="Calibri"/>
        </w:rPr>
        <w:t>)</w:t>
      </w:r>
      <w:r w:rsidR="00EC5765" w:rsidRPr="007060E1">
        <w:rPr>
          <w:rFonts w:ascii="Calibri" w:hAnsi="Calibri"/>
        </w:rPr>
        <w:t xml:space="preserve"> </w:t>
      </w:r>
      <w:r w:rsidRPr="007060E1">
        <w:rPr>
          <w:rFonts w:ascii="Calibri" w:hAnsi="Calibri"/>
        </w:rPr>
        <w:t>with a new savanna T</w:t>
      </w:r>
      <w:r w:rsidR="00EC5765" w:rsidRPr="007060E1">
        <w:rPr>
          <w:rFonts w:ascii="Calibri" w:hAnsi="Calibri"/>
        </w:rPr>
        <w:t xml:space="preserve">able </w:t>
      </w:r>
      <w:r w:rsidRPr="007060E1">
        <w:rPr>
          <w:rFonts w:ascii="Calibri" w:hAnsi="Calibri"/>
        </w:rPr>
        <w:t xml:space="preserve">S1 </w:t>
      </w:r>
      <w:r w:rsidR="00EC5765" w:rsidRPr="007060E1">
        <w:rPr>
          <w:rFonts w:ascii="Calibri" w:hAnsi="Calibri"/>
        </w:rPr>
        <w:t>that includes Savanna fire EF from Table S3 of Stockwell et al</w:t>
      </w:r>
      <w:r w:rsidR="00B33549">
        <w:rPr>
          <w:rFonts w:ascii="Calibri" w:hAnsi="Calibri"/>
        </w:rPr>
        <w:t>.,</w:t>
      </w:r>
      <w:r w:rsidR="00EC5765" w:rsidRPr="007060E1">
        <w:rPr>
          <w:rFonts w:ascii="Calibri" w:hAnsi="Calibri"/>
        </w:rPr>
        <w:t xml:space="preserve"> </w:t>
      </w:r>
      <w:r w:rsidR="00B33549">
        <w:rPr>
          <w:rFonts w:ascii="Calibri" w:hAnsi="Calibri"/>
        </w:rPr>
        <w:t>(</w:t>
      </w:r>
      <w:r w:rsidR="00EC5765" w:rsidRPr="007060E1">
        <w:rPr>
          <w:rFonts w:ascii="Calibri" w:hAnsi="Calibri"/>
        </w:rPr>
        <w:t>2015</w:t>
      </w:r>
      <w:r w:rsidR="00B33549">
        <w:rPr>
          <w:rFonts w:ascii="Calibri" w:hAnsi="Calibri"/>
        </w:rPr>
        <w:t>).</w:t>
      </w:r>
      <w:r w:rsidRPr="007060E1">
        <w:rPr>
          <w:rFonts w:ascii="Calibri" w:hAnsi="Calibri"/>
        </w:rPr>
        <w:t xml:space="preserve"> That paper was part of the FLAME-4 experime</w:t>
      </w:r>
      <w:r w:rsidR="00595343" w:rsidRPr="007060E1">
        <w:rPr>
          <w:rFonts w:ascii="Calibri" w:hAnsi="Calibri"/>
        </w:rPr>
        <w:t>n</w:t>
      </w:r>
      <w:r w:rsidRPr="007060E1">
        <w:rPr>
          <w:rFonts w:ascii="Calibri" w:hAnsi="Calibri"/>
        </w:rPr>
        <w:t xml:space="preserve">t also described in Stockwell et al., </w:t>
      </w:r>
      <w:r w:rsidR="00B33549">
        <w:rPr>
          <w:rFonts w:ascii="Calibri" w:hAnsi="Calibri"/>
        </w:rPr>
        <w:t>(</w:t>
      </w:r>
      <w:r w:rsidRPr="007060E1">
        <w:rPr>
          <w:rFonts w:ascii="Calibri" w:hAnsi="Calibri"/>
        </w:rPr>
        <w:t>2014</w:t>
      </w:r>
      <w:r w:rsidR="00B33549">
        <w:rPr>
          <w:rFonts w:ascii="Calibri" w:hAnsi="Calibri"/>
        </w:rPr>
        <w:t>)</w:t>
      </w:r>
      <w:r w:rsidR="00595343" w:rsidRPr="007060E1">
        <w:rPr>
          <w:rFonts w:ascii="Calibri" w:hAnsi="Calibri"/>
        </w:rPr>
        <w:t>.</w:t>
      </w:r>
    </w:p>
    <w:p w:rsidR="000957DB" w:rsidRPr="007060E1" w:rsidRDefault="000957DB" w:rsidP="007060E1">
      <w:pPr>
        <w:pStyle w:val="NormalWeb"/>
        <w:spacing w:after="200"/>
        <w:rPr>
          <w:rFonts w:ascii="Calibri" w:hAnsi="Calibri" w:cs="Tahoma"/>
          <w:color w:val="000000"/>
          <w:sz w:val="22"/>
          <w:szCs w:val="22"/>
        </w:rPr>
      </w:pPr>
      <w:r w:rsidRPr="007060E1">
        <w:rPr>
          <w:rFonts w:ascii="Calibri" w:hAnsi="Calibri" w:cs="Tahoma"/>
          <w:color w:val="000000"/>
          <w:sz w:val="22"/>
          <w:szCs w:val="22"/>
        </w:rPr>
        <w:t xml:space="preserve">We </w:t>
      </w:r>
      <w:r w:rsidR="00B33549">
        <w:rPr>
          <w:rFonts w:ascii="Calibri" w:hAnsi="Calibri" w:cs="Tahoma"/>
          <w:color w:val="000000"/>
          <w:sz w:val="22"/>
          <w:szCs w:val="22"/>
        </w:rPr>
        <w:t>also</w:t>
      </w:r>
      <w:r w:rsidRPr="007060E1">
        <w:rPr>
          <w:rFonts w:ascii="Calibri" w:hAnsi="Calibri" w:cs="Tahoma"/>
          <w:color w:val="000000"/>
          <w:sz w:val="22"/>
          <w:szCs w:val="22"/>
        </w:rPr>
        <w:t xml:space="preserve"> rename</w:t>
      </w:r>
      <w:r w:rsidR="00B33549">
        <w:rPr>
          <w:rFonts w:ascii="Calibri" w:hAnsi="Calibri" w:cs="Tahoma"/>
          <w:color w:val="000000"/>
          <w:sz w:val="22"/>
          <w:szCs w:val="22"/>
        </w:rPr>
        <w:t>d</w:t>
      </w:r>
      <w:r w:rsidRPr="007060E1">
        <w:rPr>
          <w:rFonts w:ascii="Calibri" w:hAnsi="Calibri" w:cs="Tahoma"/>
          <w:color w:val="000000"/>
          <w:sz w:val="22"/>
          <w:szCs w:val="22"/>
        </w:rPr>
        <w:t xml:space="preserve"> the tabs </w:t>
      </w:r>
      <w:r w:rsidR="00B33549">
        <w:rPr>
          <w:rFonts w:ascii="Calibri" w:hAnsi="Calibri" w:cs="Tahoma"/>
          <w:color w:val="000000"/>
          <w:sz w:val="22"/>
          <w:szCs w:val="22"/>
        </w:rPr>
        <w:t xml:space="preserve">describing updates at </w:t>
      </w:r>
      <w:r w:rsidRPr="007060E1">
        <w:rPr>
          <w:rFonts w:ascii="Calibri" w:hAnsi="Calibri" w:cs="Tahoma"/>
          <w:color w:val="000000"/>
          <w:sz w:val="22"/>
          <w:szCs w:val="22"/>
        </w:rPr>
        <w:t xml:space="preserve">the </w:t>
      </w:r>
      <w:r w:rsidR="00B33549">
        <w:rPr>
          <w:rFonts w:ascii="Calibri" w:hAnsi="Calibri" w:cs="Tahoma"/>
          <w:color w:val="000000"/>
          <w:sz w:val="22"/>
          <w:szCs w:val="22"/>
        </w:rPr>
        <w:t xml:space="preserve">end of the </w:t>
      </w:r>
      <w:r w:rsidRPr="007060E1">
        <w:rPr>
          <w:rFonts w:ascii="Calibri" w:hAnsi="Calibri" w:cs="Tahoma"/>
          <w:color w:val="000000"/>
          <w:sz w:val="22"/>
          <w:szCs w:val="22"/>
        </w:rPr>
        <w:t>supplemental tables</w:t>
      </w:r>
      <w:r w:rsidR="00B33549">
        <w:rPr>
          <w:rFonts w:ascii="Calibri" w:hAnsi="Calibri" w:cs="Tahoma"/>
          <w:color w:val="000000"/>
          <w:sz w:val="22"/>
          <w:szCs w:val="22"/>
        </w:rPr>
        <w:t xml:space="preserve">: </w:t>
      </w:r>
    </w:p>
    <w:p w:rsidR="000957DB" w:rsidRPr="007060E1" w:rsidRDefault="00B33549" w:rsidP="00B33549">
      <w:pPr>
        <w:pStyle w:val="NormalWeb"/>
        <w:spacing w:after="200"/>
        <w:ind w:firstLine="720"/>
        <w:rPr>
          <w:rFonts w:ascii="Calibri" w:hAnsi="Calibri" w:cs="Tahoma"/>
          <w:color w:val="000000"/>
          <w:sz w:val="22"/>
          <w:szCs w:val="22"/>
        </w:rPr>
      </w:pPr>
      <w:r>
        <w:rPr>
          <w:rFonts w:ascii="Calibri" w:hAnsi="Calibri" w:cs="Tahoma"/>
          <w:color w:val="000000"/>
          <w:sz w:val="22"/>
          <w:szCs w:val="22"/>
        </w:rPr>
        <w:t>“</w:t>
      </w:r>
      <w:proofErr w:type="gramStart"/>
      <w:r w:rsidR="000957DB" w:rsidRPr="007060E1">
        <w:rPr>
          <w:rFonts w:ascii="Calibri" w:hAnsi="Calibri" w:cs="Tahoma"/>
          <w:color w:val="000000"/>
          <w:sz w:val="22"/>
          <w:szCs w:val="22"/>
        </w:rPr>
        <w:t>version</w:t>
      </w:r>
      <w:proofErr w:type="gramEnd"/>
      <w:r w:rsidR="000957DB" w:rsidRPr="007060E1">
        <w:rPr>
          <w:rFonts w:ascii="Calibri" w:hAnsi="Calibri" w:cs="Tahoma"/>
          <w:color w:val="000000"/>
          <w:sz w:val="22"/>
          <w:szCs w:val="22"/>
        </w:rPr>
        <w:t xml:space="preserve"> 1</w:t>
      </w:r>
      <w:r>
        <w:rPr>
          <w:rFonts w:ascii="Calibri" w:hAnsi="Calibri" w:cs="Tahoma"/>
          <w:color w:val="000000"/>
          <w:sz w:val="22"/>
          <w:szCs w:val="22"/>
        </w:rPr>
        <w:t>” worksheet was renamed</w:t>
      </w:r>
      <w:r w:rsidR="000957DB" w:rsidRPr="007060E1">
        <w:rPr>
          <w:rFonts w:ascii="Calibri" w:hAnsi="Calibri" w:cs="Tahoma"/>
          <w:color w:val="000000"/>
          <w:sz w:val="22"/>
          <w:szCs w:val="22"/>
        </w:rPr>
        <w:t xml:space="preserve"> "</w:t>
      </w:r>
      <w:r>
        <w:rPr>
          <w:rFonts w:ascii="Calibri" w:hAnsi="Calibri" w:cs="Tahoma"/>
          <w:color w:val="000000"/>
          <w:sz w:val="22"/>
          <w:szCs w:val="22"/>
        </w:rPr>
        <w:t>changes during ACPD production"</w:t>
      </w:r>
    </w:p>
    <w:p w:rsidR="000957DB" w:rsidRPr="007060E1" w:rsidRDefault="00B33549" w:rsidP="00B33549">
      <w:pPr>
        <w:pStyle w:val="NormalWeb"/>
        <w:spacing w:after="200"/>
        <w:ind w:firstLine="720"/>
        <w:rPr>
          <w:rFonts w:ascii="Calibri" w:hAnsi="Calibri" w:cs="Tahoma"/>
          <w:color w:val="000000"/>
          <w:sz w:val="22"/>
          <w:szCs w:val="22"/>
        </w:rPr>
      </w:pPr>
      <w:r>
        <w:rPr>
          <w:rFonts w:ascii="Calibri" w:hAnsi="Calibri" w:cs="Tahoma"/>
          <w:color w:val="000000"/>
          <w:sz w:val="22"/>
          <w:szCs w:val="22"/>
        </w:rPr>
        <w:t>“</w:t>
      </w:r>
      <w:proofErr w:type="gramStart"/>
      <w:r w:rsidR="000957DB" w:rsidRPr="007060E1">
        <w:rPr>
          <w:rFonts w:ascii="Calibri" w:hAnsi="Calibri" w:cs="Tahoma"/>
          <w:color w:val="000000"/>
          <w:sz w:val="22"/>
          <w:szCs w:val="22"/>
        </w:rPr>
        <w:t>version</w:t>
      </w:r>
      <w:proofErr w:type="gramEnd"/>
      <w:r w:rsidR="000957DB" w:rsidRPr="007060E1">
        <w:rPr>
          <w:rFonts w:ascii="Calibri" w:hAnsi="Calibri" w:cs="Tahoma"/>
          <w:color w:val="000000"/>
          <w:sz w:val="22"/>
          <w:szCs w:val="22"/>
        </w:rPr>
        <w:t xml:space="preserve"> 2</w:t>
      </w:r>
      <w:r>
        <w:rPr>
          <w:rFonts w:ascii="Calibri" w:hAnsi="Calibri" w:cs="Tahoma"/>
          <w:color w:val="000000"/>
          <w:sz w:val="22"/>
          <w:szCs w:val="22"/>
        </w:rPr>
        <w:t xml:space="preserve"> ”</w:t>
      </w:r>
      <w:r w:rsidR="000957DB" w:rsidRPr="007060E1">
        <w:rPr>
          <w:rFonts w:ascii="Calibri" w:hAnsi="Calibri" w:cs="Tahoma"/>
          <w:color w:val="000000"/>
          <w:sz w:val="22"/>
          <w:szCs w:val="22"/>
        </w:rPr>
        <w:t xml:space="preserve"> </w:t>
      </w:r>
      <w:r>
        <w:rPr>
          <w:rFonts w:ascii="Calibri" w:hAnsi="Calibri" w:cs="Tahoma"/>
          <w:color w:val="000000"/>
          <w:sz w:val="22"/>
          <w:szCs w:val="22"/>
        </w:rPr>
        <w:t xml:space="preserve">worksheet </w:t>
      </w:r>
      <w:r w:rsidR="000957DB" w:rsidRPr="007060E1">
        <w:rPr>
          <w:rFonts w:ascii="Calibri" w:hAnsi="Calibri" w:cs="Tahoma"/>
          <w:color w:val="000000"/>
          <w:sz w:val="22"/>
          <w:szCs w:val="22"/>
        </w:rPr>
        <w:t xml:space="preserve">was </w:t>
      </w:r>
      <w:r>
        <w:rPr>
          <w:rFonts w:ascii="Calibri" w:hAnsi="Calibri" w:cs="Tahoma"/>
          <w:color w:val="000000"/>
          <w:sz w:val="22"/>
          <w:szCs w:val="22"/>
        </w:rPr>
        <w:t xml:space="preserve">renamed </w:t>
      </w:r>
      <w:r w:rsidR="000957DB" w:rsidRPr="007060E1">
        <w:rPr>
          <w:rFonts w:ascii="Calibri" w:hAnsi="Calibri" w:cs="Tahoma"/>
          <w:color w:val="000000"/>
          <w:sz w:val="22"/>
          <w:szCs w:val="22"/>
        </w:rPr>
        <w:t>"changes during ACP production"</w:t>
      </w:r>
    </w:p>
    <w:p w:rsidR="000957DB" w:rsidRPr="007060E1" w:rsidRDefault="000957DB" w:rsidP="00B33549">
      <w:pPr>
        <w:pStyle w:val="NormalWeb"/>
        <w:spacing w:after="200"/>
        <w:ind w:left="720"/>
        <w:rPr>
          <w:rFonts w:ascii="Calibri" w:hAnsi="Calibri" w:cs="Tahoma"/>
          <w:color w:val="000000"/>
          <w:sz w:val="22"/>
          <w:szCs w:val="22"/>
        </w:rPr>
      </w:pPr>
      <w:r w:rsidRPr="007060E1">
        <w:rPr>
          <w:rFonts w:ascii="Calibri" w:hAnsi="Calibri" w:cs="Tahoma"/>
          <w:color w:val="000000"/>
          <w:sz w:val="22"/>
          <w:szCs w:val="22"/>
        </w:rPr>
        <w:t>(</w:t>
      </w:r>
      <w:proofErr w:type="gramStart"/>
      <w:r w:rsidRPr="007060E1">
        <w:rPr>
          <w:rFonts w:ascii="Calibri" w:hAnsi="Calibri" w:cs="Tahoma"/>
          <w:color w:val="000000"/>
          <w:sz w:val="22"/>
          <w:szCs w:val="22"/>
        </w:rPr>
        <w:t>those</w:t>
      </w:r>
      <w:proofErr w:type="gramEnd"/>
      <w:r w:rsidRPr="007060E1">
        <w:rPr>
          <w:rFonts w:ascii="Calibri" w:hAnsi="Calibri" w:cs="Tahoma"/>
          <w:color w:val="000000"/>
          <w:sz w:val="22"/>
          <w:szCs w:val="22"/>
        </w:rPr>
        <w:t xml:space="preserve"> tabs would mostly be o</w:t>
      </w:r>
      <w:r w:rsidR="00B33549">
        <w:rPr>
          <w:rFonts w:ascii="Calibri" w:hAnsi="Calibri" w:cs="Tahoma"/>
          <w:color w:val="000000"/>
          <w:sz w:val="22"/>
          <w:szCs w:val="22"/>
        </w:rPr>
        <w:t>f</w:t>
      </w:r>
      <w:r w:rsidRPr="007060E1">
        <w:rPr>
          <w:rFonts w:ascii="Calibri" w:hAnsi="Calibri" w:cs="Tahoma"/>
          <w:color w:val="000000"/>
          <w:sz w:val="22"/>
          <w:szCs w:val="22"/>
        </w:rPr>
        <w:t xml:space="preserve"> interest to early adopters of early versions of tables)</w:t>
      </w:r>
    </w:p>
    <w:p w:rsidR="000957DB" w:rsidRPr="007060E1" w:rsidRDefault="00B33549" w:rsidP="00B33549">
      <w:pPr>
        <w:pStyle w:val="NormalWeb"/>
        <w:spacing w:after="200"/>
        <w:ind w:left="720"/>
        <w:rPr>
          <w:rFonts w:ascii="Calibri" w:hAnsi="Calibri" w:cs="Tahoma"/>
          <w:color w:val="000000"/>
          <w:sz w:val="22"/>
          <w:szCs w:val="22"/>
        </w:rPr>
      </w:pPr>
      <w:r>
        <w:rPr>
          <w:rFonts w:ascii="Calibri" w:hAnsi="Calibri" w:cs="Tahoma"/>
          <w:color w:val="000000"/>
          <w:sz w:val="22"/>
          <w:szCs w:val="22"/>
        </w:rPr>
        <w:t>“</w:t>
      </w:r>
      <w:proofErr w:type="gramStart"/>
      <w:r w:rsidR="000957DB" w:rsidRPr="007060E1">
        <w:rPr>
          <w:rFonts w:ascii="Calibri" w:hAnsi="Calibri" w:cs="Tahoma"/>
          <w:color w:val="000000"/>
          <w:sz w:val="22"/>
          <w:szCs w:val="22"/>
        </w:rPr>
        <w:t>version</w:t>
      </w:r>
      <w:proofErr w:type="gramEnd"/>
      <w:r w:rsidR="000957DB" w:rsidRPr="007060E1">
        <w:rPr>
          <w:rFonts w:ascii="Calibri" w:hAnsi="Calibri" w:cs="Tahoma"/>
          <w:color w:val="000000"/>
          <w:sz w:val="22"/>
          <w:szCs w:val="22"/>
        </w:rPr>
        <w:t xml:space="preserve"> 3</w:t>
      </w:r>
      <w:r>
        <w:rPr>
          <w:rFonts w:ascii="Calibri" w:hAnsi="Calibri" w:cs="Tahoma"/>
          <w:color w:val="000000"/>
          <w:sz w:val="22"/>
          <w:szCs w:val="22"/>
        </w:rPr>
        <w:t>” worksheet was renamed "Post Pub. U</w:t>
      </w:r>
      <w:r w:rsidR="000957DB" w:rsidRPr="007060E1">
        <w:rPr>
          <w:rFonts w:ascii="Calibri" w:hAnsi="Calibri" w:cs="Tahoma"/>
          <w:color w:val="000000"/>
          <w:sz w:val="22"/>
          <w:szCs w:val="22"/>
        </w:rPr>
        <w:t>pdate 1</w:t>
      </w:r>
      <w:r>
        <w:rPr>
          <w:rFonts w:ascii="Calibri" w:hAnsi="Calibri" w:cs="Tahoma"/>
          <w:color w:val="000000"/>
          <w:sz w:val="22"/>
          <w:szCs w:val="22"/>
        </w:rPr>
        <w:t xml:space="preserve"> May 2014</w:t>
      </w:r>
      <w:r w:rsidR="000957DB" w:rsidRPr="007060E1">
        <w:rPr>
          <w:rFonts w:ascii="Calibri" w:hAnsi="Calibri" w:cs="Tahoma"/>
          <w:color w:val="000000"/>
          <w:sz w:val="22"/>
          <w:szCs w:val="22"/>
        </w:rPr>
        <w:t xml:space="preserve">" </w:t>
      </w:r>
      <w:r w:rsidR="00CA186C">
        <w:rPr>
          <w:rFonts w:ascii="Calibri" w:hAnsi="Calibri" w:cs="Tahoma"/>
          <w:color w:val="000000"/>
          <w:sz w:val="22"/>
          <w:szCs w:val="22"/>
        </w:rPr>
        <w:t>and it documents adding</w:t>
      </w:r>
      <w:r>
        <w:rPr>
          <w:rFonts w:ascii="Calibri" w:hAnsi="Calibri" w:cs="Tahoma"/>
          <w:color w:val="000000"/>
          <w:sz w:val="22"/>
          <w:szCs w:val="22"/>
        </w:rPr>
        <w:t xml:space="preserve"> new</w:t>
      </w:r>
      <w:r w:rsidR="000957DB" w:rsidRPr="007060E1">
        <w:rPr>
          <w:rFonts w:ascii="Calibri" w:hAnsi="Calibri" w:cs="Tahoma"/>
          <w:color w:val="000000"/>
          <w:sz w:val="22"/>
          <w:szCs w:val="22"/>
        </w:rPr>
        <w:t xml:space="preserve"> tables for temperate forest, extratropical forest, and chaparral</w:t>
      </w:r>
    </w:p>
    <w:p w:rsidR="000957DB" w:rsidRPr="007060E1" w:rsidRDefault="00B33549" w:rsidP="00B33549">
      <w:pPr>
        <w:ind w:left="720"/>
        <w:rPr>
          <w:rFonts w:ascii="Calibri" w:hAnsi="Calibri"/>
        </w:rPr>
      </w:pPr>
      <w:r>
        <w:rPr>
          <w:rFonts w:ascii="Calibri" w:hAnsi="Calibri" w:cs="Tahoma"/>
          <w:color w:val="000000"/>
        </w:rPr>
        <w:t>"Post Pub. U</w:t>
      </w:r>
      <w:r w:rsidRPr="007060E1">
        <w:rPr>
          <w:rFonts w:ascii="Calibri" w:hAnsi="Calibri" w:cs="Tahoma"/>
          <w:color w:val="000000"/>
        </w:rPr>
        <w:t xml:space="preserve">pdate </w:t>
      </w:r>
      <w:r>
        <w:rPr>
          <w:rFonts w:ascii="Calibri" w:hAnsi="Calibri" w:cs="Tahoma"/>
          <w:color w:val="000000"/>
        </w:rPr>
        <w:t>2 Feb 2015</w:t>
      </w:r>
      <w:r w:rsidRPr="007060E1">
        <w:rPr>
          <w:rFonts w:ascii="Calibri" w:hAnsi="Calibri" w:cs="Tahoma"/>
          <w:color w:val="000000"/>
        </w:rPr>
        <w:t xml:space="preserve">" </w:t>
      </w:r>
      <w:r>
        <w:rPr>
          <w:rFonts w:ascii="Calibri" w:hAnsi="Calibri" w:cs="Tahoma"/>
          <w:color w:val="000000"/>
        </w:rPr>
        <w:t xml:space="preserve">worksheet was added (after Table S14) and it documents adding the </w:t>
      </w:r>
      <w:r w:rsidR="000957DB" w:rsidRPr="007060E1">
        <w:rPr>
          <w:rFonts w:ascii="Calibri" w:hAnsi="Calibri" w:cs="Tahoma"/>
          <w:color w:val="000000"/>
        </w:rPr>
        <w:t>new savanna fire table</w:t>
      </w:r>
    </w:p>
    <w:p w:rsidR="00EC5765" w:rsidRPr="007060E1" w:rsidRDefault="006D7594" w:rsidP="007060E1">
      <w:pPr>
        <w:rPr>
          <w:rFonts w:ascii="Calibri" w:hAnsi="Calibri"/>
        </w:rPr>
      </w:pPr>
      <w:r w:rsidRPr="007060E1">
        <w:rPr>
          <w:rFonts w:ascii="Calibri" w:hAnsi="Calibri"/>
        </w:rPr>
        <w:t>Additional detail</w:t>
      </w:r>
      <w:r w:rsidR="00EC5765" w:rsidRPr="007060E1">
        <w:rPr>
          <w:rFonts w:ascii="Calibri" w:hAnsi="Calibri"/>
        </w:rPr>
        <w:t>s</w:t>
      </w:r>
    </w:p>
    <w:p w:rsidR="007060E1" w:rsidRPr="007060E1" w:rsidRDefault="006D7594" w:rsidP="007060E1">
      <w:pPr>
        <w:rPr>
          <w:rFonts w:ascii="Calibri" w:hAnsi="Calibri"/>
        </w:rPr>
      </w:pPr>
      <w:r w:rsidRPr="007060E1">
        <w:rPr>
          <w:rFonts w:ascii="Calibri" w:hAnsi="Calibri"/>
        </w:rPr>
        <w:t>In this update, in addition to adding the "adjusted FLAME-4 lab  EF data" from the Stockwell paper referenced above,  we listed the species in order of increasing mass (similar to the May</w:t>
      </w:r>
      <w:r w:rsidR="007060E1" w:rsidRPr="007060E1">
        <w:rPr>
          <w:rFonts w:ascii="Calibri" w:hAnsi="Calibri"/>
        </w:rPr>
        <w:t xml:space="preserve"> 2014 update); except for CO,</w:t>
      </w:r>
      <w:r w:rsidRPr="007060E1">
        <w:rPr>
          <w:rFonts w:ascii="Calibri" w:hAnsi="Calibri"/>
        </w:rPr>
        <w:t xml:space="preserve"> CO</w:t>
      </w:r>
      <w:r w:rsidRPr="007060E1">
        <w:rPr>
          <w:rFonts w:ascii="Calibri" w:hAnsi="Calibri"/>
          <w:vertAlign w:val="subscript"/>
        </w:rPr>
        <w:t>2</w:t>
      </w:r>
      <w:r w:rsidR="007060E1" w:rsidRPr="007060E1">
        <w:rPr>
          <w:rFonts w:ascii="Calibri" w:hAnsi="Calibri"/>
        </w:rPr>
        <w:t>, and MCE</w:t>
      </w:r>
      <w:r w:rsidRPr="007060E1">
        <w:rPr>
          <w:rFonts w:ascii="Calibri" w:hAnsi="Calibri"/>
        </w:rPr>
        <w:t>. We also added more descriptive headers, reformatted the footnotes, etc.</w:t>
      </w:r>
      <w:r w:rsidR="00595343" w:rsidRPr="007060E1">
        <w:rPr>
          <w:rFonts w:ascii="Calibri" w:hAnsi="Calibri"/>
        </w:rPr>
        <w:t xml:space="preserve"> Currently, we show the exact mass of the dominant isotope. The user may find it useful to convert to exact mass based on natural abundance as found on NIST </w:t>
      </w:r>
      <w:proofErr w:type="spellStart"/>
      <w:r w:rsidR="00595343" w:rsidRPr="007060E1">
        <w:rPr>
          <w:rFonts w:ascii="Calibri" w:hAnsi="Calibri"/>
        </w:rPr>
        <w:t>webbook</w:t>
      </w:r>
      <w:proofErr w:type="spellEnd"/>
      <w:r w:rsidR="00595343" w:rsidRPr="007060E1">
        <w:rPr>
          <w:rFonts w:ascii="Calibri" w:hAnsi="Calibri"/>
        </w:rPr>
        <w:t>, or round off to unit mass.</w:t>
      </w:r>
    </w:p>
    <w:p w:rsidR="006D7594" w:rsidRPr="007060E1" w:rsidRDefault="007060E1" w:rsidP="007060E1">
      <w:pPr>
        <w:rPr>
          <w:rFonts w:ascii="Calibri" w:hAnsi="Calibri"/>
        </w:rPr>
      </w:pPr>
      <w:r w:rsidRPr="007060E1">
        <w:rPr>
          <w:rFonts w:ascii="Calibri" w:hAnsi="Calibri" w:cs="Tahoma"/>
          <w:color w:val="000000"/>
        </w:rPr>
        <w:t>Before full mass-scan capabilities were impleme</w:t>
      </w:r>
      <w:r w:rsidR="00CA186C">
        <w:rPr>
          <w:rFonts w:ascii="Calibri" w:hAnsi="Calibri" w:cs="Tahoma"/>
          <w:color w:val="000000"/>
        </w:rPr>
        <w:t>n</w:t>
      </w:r>
      <w:r w:rsidRPr="007060E1">
        <w:rPr>
          <w:rFonts w:ascii="Calibri" w:hAnsi="Calibri" w:cs="Tahoma"/>
          <w:color w:val="000000"/>
        </w:rPr>
        <w:t xml:space="preserve">ted, the lab studies measured fewer species and we only used the lab data for species not measured in field. Now the lab-measured species are more extensive and we have discontinued the practice of omitting lab-measured EF when field-measured EF </w:t>
      </w:r>
      <w:proofErr w:type="gramStart"/>
      <w:r w:rsidRPr="007060E1">
        <w:rPr>
          <w:rFonts w:ascii="Calibri" w:hAnsi="Calibri" w:cs="Tahoma"/>
          <w:color w:val="000000"/>
        </w:rPr>
        <w:t>are</w:t>
      </w:r>
      <w:proofErr w:type="gramEnd"/>
      <w:r w:rsidRPr="007060E1">
        <w:rPr>
          <w:rFonts w:ascii="Calibri" w:hAnsi="Calibri" w:cs="Tahoma"/>
          <w:color w:val="000000"/>
        </w:rPr>
        <w:t xml:space="preserve"> available. The user can thus</w:t>
      </w:r>
      <w:r w:rsidR="00CA186C">
        <w:rPr>
          <w:rFonts w:ascii="Calibri" w:hAnsi="Calibri" w:cs="Tahoma"/>
          <w:color w:val="000000"/>
        </w:rPr>
        <w:t xml:space="preserve"> readily</w:t>
      </w:r>
      <w:r w:rsidRPr="007060E1">
        <w:rPr>
          <w:rFonts w:ascii="Calibri" w:hAnsi="Calibri" w:cs="Tahoma"/>
          <w:color w:val="000000"/>
        </w:rPr>
        <w:t xml:space="preserve"> compare lab and field measured EF and/or ignore data as they chose. </w:t>
      </w:r>
      <w:r w:rsidR="00595343" w:rsidRPr="007060E1">
        <w:rPr>
          <w:rFonts w:ascii="Calibri" w:hAnsi="Calibri"/>
        </w:rPr>
        <w:t xml:space="preserve"> Rather than try to design a “one-size-fits-all” </w:t>
      </w:r>
      <w:proofErr w:type="gramStart"/>
      <w:r w:rsidR="00595343" w:rsidRPr="007060E1">
        <w:rPr>
          <w:rFonts w:ascii="Calibri" w:hAnsi="Calibri"/>
        </w:rPr>
        <w:t>averaging  scheme</w:t>
      </w:r>
      <w:proofErr w:type="gramEnd"/>
      <w:r w:rsidR="00595343" w:rsidRPr="007060E1">
        <w:rPr>
          <w:rFonts w:ascii="Calibri" w:hAnsi="Calibri"/>
        </w:rPr>
        <w:t xml:space="preserve"> </w:t>
      </w:r>
      <w:r w:rsidRPr="007060E1">
        <w:rPr>
          <w:rFonts w:ascii="Calibri" w:hAnsi="Calibri"/>
        </w:rPr>
        <w:t>that is</w:t>
      </w:r>
      <w:r w:rsidR="00595343" w:rsidRPr="007060E1">
        <w:rPr>
          <w:rFonts w:ascii="Calibri" w:hAnsi="Calibri"/>
        </w:rPr>
        <w:t xml:space="preserve"> "perfectly consistent," we supply the data in a form easily manipulated by the user according to their application/preference.</w:t>
      </w:r>
    </w:p>
    <w:p w:rsidR="00595343" w:rsidRPr="007060E1" w:rsidRDefault="00595343" w:rsidP="007060E1">
      <w:pPr>
        <w:rPr>
          <w:rFonts w:ascii="Calibri" w:hAnsi="Calibri"/>
        </w:rPr>
      </w:pPr>
      <w:r w:rsidRPr="007060E1">
        <w:rPr>
          <w:rFonts w:ascii="Calibri" w:hAnsi="Calibri"/>
        </w:rPr>
        <w:t>Note that in Akagi et al 2011 we estimated the total NMOC for savanna fires as 24.7 g/kg by simply doubling the compounds that had been measured at that time. Now based on full mass scans a new total EF</w:t>
      </w:r>
      <w:r w:rsidRPr="007060E1">
        <w:rPr>
          <w:rFonts w:ascii="Calibri" w:hAnsi="Calibri"/>
          <w:vertAlign w:val="subscript"/>
        </w:rPr>
        <w:t>NMOC</w:t>
      </w:r>
      <w:r w:rsidRPr="007060E1">
        <w:rPr>
          <w:rFonts w:ascii="Calibri" w:hAnsi="Calibri"/>
        </w:rPr>
        <w:t xml:space="preserve"> for savanna fires is 29.9 g/kg</w:t>
      </w:r>
    </w:p>
    <w:p w:rsidR="00EC5765" w:rsidRPr="007060E1" w:rsidRDefault="006D7594" w:rsidP="007060E1">
      <w:pPr>
        <w:rPr>
          <w:rFonts w:ascii="Calibri" w:hAnsi="Calibri"/>
        </w:rPr>
      </w:pPr>
      <w:r w:rsidRPr="007060E1">
        <w:rPr>
          <w:rFonts w:ascii="Calibri" w:hAnsi="Calibri"/>
        </w:rPr>
        <w:lastRenderedPageBreak/>
        <w:t>FLAME-4 produced</w:t>
      </w:r>
      <w:r w:rsidR="00EC5765" w:rsidRPr="007060E1">
        <w:rPr>
          <w:rFonts w:ascii="Calibri" w:hAnsi="Calibri"/>
        </w:rPr>
        <w:t xml:space="preserve"> data for </w:t>
      </w:r>
      <w:r w:rsidR="0027431F" w:rsidRPr="007060E1">
        <w:rPr>
          <w:rFonts w:ascii="Calibri" w:hAnsi="Calibri"/>
        </w:rPr>
        <w:t xml:space="preserve">numerous </w:t>
      </w:r>
      <w:r w:rsidR="00EC5765" w:rsidRPr="007060E1">
        <w:rPr>
          <w:rFonts w:ascii="Calibri" w:hAnsi="Calibri"/>
        </w:rPr>
        <w:t xml:space="preserve">fire types, but for many of the fire-types (e.g. peat, cooking, </w:t>
      </w:r>
      <w:proofErr w:type="gramStart"/>
      <w:r w:rsidR="00EC5765" w:rsidRPr="007060E1">
        <w:rPr>
          <w:rFonts w:ascii="Calibri" w:hAnsi="Calibri"/>
        </w:rPr>
        <w:t>crop</w:t>
      </w:r>
      <w:proofErr w:type="gramEnd"/>
      <w:r w:rsidR="00EC5765" w:rsidRPr="007060E1">
        <w:rPr>
          <w:rFonts w:ascii="Calibri" w:hAnsi="Calibri"/>
        </w:rPr>
        <w:t xml:space="preserve"> residue), there should be more new data </w:t>
      </w:r>
      <w:r w:rsidRPr="007060E1">
        <w:rPr>
          <w:rFonts w:ascii="Calibri" w:hAnsi="Calibri"/>
        </w:rPr>
        <w:t>from field campaigns available</w:t>
      </w:r>
      <w:r w:rsidR="00EC5765" w:rsidRPr="007060E1">
        <w:rPr>
          <w:rFonts w:ascii="Calibri" w:hAnsi="Calibri"/>
        </w:rPr>
        <w:t xml:space="preserve"> soon, so we </w:t>
      </w:r>
      <w:r w:rsidRPr="007060E1">
        <w:rPr>
          <w:rFonts w:ascii="Calibri" w:hAnsi="Calibri"/>
        </w:rPr>
        <w:t>will update those categories after the field campaign data is finalized</w:t>
      </w:r>
      <w:r w:rsidR="00EC5765" w:rsidRPr="007060E1">
        <w:rPr>
          <w:rFonts w:ascii="Calibri" w:hAnsi="Calibri"/>
        </w:rPr>
        <w:t>.</w:t>
      </w:r>
      <w:r w:rsidRPr="007060E1">
        <w:rPr>
          <w:rFonts w:ascii="Calibri" w:hAnsi="Calibri"/>
        </w:rPr>
        <w:t xml:space="preserve"> For data status meanwhile, it is possible to contact </w:t>
      </w:r>
      <w:hyperlink r:id="rId5" w:history="1">
        <w:r w:rsidR="00BF2165" w:rsidRPr="007060E1">
          <w:rPr>
            <w:rStyle w:val="Hyperlink"/>
            <w:rFonts w:ascii="Calibri" w:hAnsi="Calibri"/>
          </w:rPr>
          <w:t>bob.yokelson@umontana.edu</w:t>
        </w:r>
      </w:hyperlink>
      <w:r w:rsidR="00595343" w:rsidRPr="007060E1">
        <w:rPr>
          <w:rFonts w:ascii="Calibri" w:hAnsi="Calibri"/>
        </w:rPr>
        <w:t>.</w:t>
      </w:r>
    </w:p>
    <w:p w:rsidR="00BF2165" w:rsidRPr="007060E1" w:rsidRDefault="00BF2165" w:rsidP="007060E1">
      <w:pPr>
        <w:rPr>
          <w:rFonts w:ascii="Calibri" w:hAnsi="Calibri"/>
          <w:b/>
        </w:rPr>
      </w:pPr>
      <w:r w:rsidRPr="007060E1">
        <w:rPr>
          <w:rFonts w:ascii="Calibri" w:hAnsi="Calibri"/>
          <w:b/>
        </w:rPr>
        <w:t>References:</w:t>
      </w:r>
    </w:p>
    <w:p w:rsidR="00BF2165" w:rsidRPr="007060E1" w:rsidRDefault="00BF2165" w:rsidP="007060E1">
      <w:pPr>
        <w:rPr>
          <w:rFonts w:ascii="Calibri" w:hAnsi="Calibri"/>
        </w:rPr>
      </w:pPr>
      <w:r w:rsidRPr="007060E1">
        <w:rPr>
          <w:rFonts w:ascii="Calibri" w:hAnsi="Calibri"/>
        </w:rPr>
        <w:t>Stockwell, C. E., Yokelson, R. J., Kreidenweis, S. M., Robinson, A. L., DeMott, P. J., Sullivan, R. C., Reardon, J., Ryan, K. C., Griffith, D. W. T., and Stevens, L.: Trace gas emissions from combustion of peat, crop residue, domestic biofuels, grasses, and other fuels: configuration and Fourier transform infrared (FTIR) component of the fourth Fire Lab at Missoula Experiment (FLAME-4), Atmos. Chem. Phys., 14, 9727-9754, doi:10.5194/acp-14-9727-2014, 2014.</w:t>
      </w:r>
    </w:p>
    <w:p w:rsidR="00BF2165" w:rsidRPr="007060E1" w:rsidRDefault="00BF2165" w:rsidP="007060E1">
      <w:pPr>
        <w:rPr>
          <w:rFonts w:ascii="Calibri" w:hAnsi="Calibri"/>
        </w:rPr>
      </w:pPr>
      <w:r w:rsidRPr="007060E1">
        <w:rPr>
          <w:rFonts w:ascii="Calibri" w:hAnsi="Calibri"/>
        </w:rPr>
        <w:t>Stockwell, C. E., Veres, P. R., Williams, J., and Yokelson, R. J.: Characterization of biomass burning emissions from cooking fires, peat, crop residue, and other fuels with high-resolution proton-transfer-reaction time-of-flight mass spectrometry, Atmos. Chem. Phys., 15, 845-865, doi:10.5194/acp-15-845-2015, 2015.</w:t>
      </w:r>
    </w:p>
    <w:p w:rsidR="00CA186C" w:rsidRDefault="000957DB" w:rsidP="000957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0957DB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UPDATE 1 </w:t>
      </w:r>
      <w:r w:rsidR="007060E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(Temperate Forest and Chaparral update) </w:t>
      </w:r>
      <w:r w:rsidRPr="000957DB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Readme file</w:t>
      </w:r>
      <w:r w:rsidR="00CA186C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</w:p>
    <w:p w:rsidR="000957DB" w:rsidRPr="000957DB" w:rsidRDefault="00CA186C" w:rsidP="000957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(duplicate of original readme file)</w:t>
      </w:r>
    </w:p>
    <w:p w:rsidR="00940F7A" w:rsidRDefault="004C452B" w:rsidP="00940F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Ma</w:t>
      </w:r>
      <w:r w:rsidRPr="00EF203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y </w:t>
      </w:r>
      <w:r w:rsidR="00F86FB7" w:rsidRPr="00EF203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6</w:t>
      </w:r>
      <w:r w:rsidR="00F86FB7" w:rsidRPr="00EF203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, 201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4</w:t>
      </w:r>
      <w:r w:rsidR="00F86FB7" w:rsidRPr="00EF203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Update Notes</w:t>
      </w:r>
      <w:r w:rsidR="0059534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F86FB7" w:rsidRDefault="007066BF" w:rsidP="00940F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The </w:t>
      </w:r>
      <w:r w:rsidR="00940F7A" w:rsidRPr="00EF203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updates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in “S</w:t>
      </w:r>
      <w:r w:rsidRPr="00EF203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upplementary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T</w:t>
      </w:r>
      <w:r w:rsidRPr="00EF203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able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s S1-S14 May 2014 Update.xlsx”</w:t>
      </w:r>
      <w:r w:rsidR="00940F7A" w:rsidRPr="00EF203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include changes to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Table </w:t>
      </w:r>
      <w:r w:rsidR="00940F7A" w:rsidRPr="00EF203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S4 (temperate forest) and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Table </w:t>
      </w:r>
      <w:r w:rsidR="00940F7A" w:rsidRPr="00EF203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S6 (chaparral) to </w:t>
      </w:r>
      <w:r w:rsidRPr="00EF203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inc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orporate</w:t>
      </w:r>
      <w:r w:rsidRPr="00EF203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40F7A" w:rsidRPr="00EF203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recent measurements published in Yokelson et al. (2013) and Akagi et al. (2013). </w:t>
      </w:r>
      <w:r w:rsidR="00661A7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All other tables in this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spreadsheet are the same as the original version</w:t>
      </w:r>
      <w:r w:rsidR="00661A7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published in May of 2011 in Atmospheric Chemistry and Physics.</w:t>
      </w:r>
    </w:p>
    <w:p w:rsidR="002A6A9C" w:rsidRPr="00EF2031" w:rsidRDefault="007066BF" w:rsidP="00940F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I</w:t>
      </w:r>
      <w:r w:rsidRPr="00EF203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n Table S4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, t</w:t>
      </w:r>
      <w:r w:rsidR="00F86FB7" w:rsidRPr="00EF203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he various types of temperate forest fire emiss</w:t>
      </w:r>
      <w:r w:rsidR="00EF2031" w:rsidRPr="00EF203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i</w:t>
      </w:r>
      <w:r w:rsidR="00F86FB7" w:rsidRPr="00EF203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ons measurements are shown </w:t>
      </w:r>
      <w:r w:rsidR="002A6A9C" w:rsidRPr="00EF203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in separate columns</w:t>
      </w:r>
      <w:r w:rsidR="00F86FB7" w:rsidRPr="00EF203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9E43DC" w:rsidRPr="00EF203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The best overall averaging scheme depends on the application and we have implemented a generic solution here. </w:t>
      </w:r>
      <w:r w:rsidR="002A6A9C" w:rsidRPr="00EF203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Emission factors</w:t>
      </w:r>
      <w:r w:rsidR="00661A7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(EF)</w:t>
      </w:r>
      <w:r w:rsidR="002A6A9C" w:rsidRPr="00EF203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for temperate wildfires are taken as a weighted average of pine-forest understory, organic soil, and coniferous canopy EF (for those species in which no temperate wildfire data was available).</w:t>
      </w:r>
      <w:r w:rsidR="00F86FB7" w:rsidRPr="00EF203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The </w:t>
      </w:r>
      <w:r w:rsidR="002A6A9C" w:rsidRPr="00EF203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final temperate forest EF</w:t>
      </w:r>
      <w:r w:rsidR="00261B11" w:rsidRPr="00EF203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s</w:t>
      </w:r>
      <w:r w:rsidR="002A6A9C" w:rsidRPr="00EF203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are calculated as the average of pine forest understory, temperate wildfire, and temperate debris EF.  This average </w:t>
      </w:r>
      <w:r w:rsidR="00F86FB7" w:rsidRPr="00EF203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weight</w:t>
      </w:r>
      <w:r w:rsidR="002A6A9C" w:rsidRPr="00EF203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s</w:t>
      </w:r>
      <w:r w:rsidR="00F86FB7" w:rsidRPr="00EF203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each fire type equally for applications where the fire sub-type is unknown.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Updates for this fuel type can be expected after analysis of 2013 field campaigns is completed (SEAC</w:t>
      </w:r>
      <w:r w:rsidRPr="007066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vertAlign w:val="superscript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RS and BBOP).</w:t>
      </w:r>
    </w:p>
    <w:p w:rsidR="00940F7A" w:rsidRPr="00EF2031" w:rsidRDefault="00940F7A" w:rsidP="00940F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203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For </w:t>
      </w:r>
      <w:r w:rsidR="00F86FB7" w:rsidRPr="00EF203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temperate forest and chaparral </w:t>
      </w:r>
      <w:r w:rsidRPr="00EF203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fuel types, final EFs shown in supplementary tables </w:t>
      </w:r>
      <w:r w:rsidR="00EF2031" w:rsidRPr="00EF203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S4</w:t>
      </w:r>
      <w:r w:rsidR="00F86FB7" w:rsidRPr="00EF203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and </w:t>
      </w:r>
      <w:r w:rsidR="00EF2031" w:rsidRPr="00EF203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S6</w:t>
      </w:r>
      <w:r w:rsidR="00F86FB7" w:rsidRPr="00EF203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E43DC" w:rsidRPr="00EF203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supersede</w:t>
      </w:r>
      <w:r w:rsidRPr="00EF203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published EF from Tables 1 and 2 of </w:t>
      </w:r>
      <w:r w:rsidR="007066B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the original </w:t>
      </w:r>
      <w:r w:rsidRPr="00EF203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Akagi et al. (2011)</w:t>
      </w:r>
      <w:r w:rsidR="007066B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compilation published in May 2011 in Atmospheric Chemistry and Physics and also posted on the NCAR site</w:t>
      </w:r>
      <w:r w:rsidRPr="00EF203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</w:p>
    <w:p w:rsidR="00940F7A" w:rsidRPr="00EF2031" w:rsidRDefault="00940F7A" w:rsidP="00940F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203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Extratropical EF</w:t>
      </w:r>
      <w:r w:rsidR="00661A7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s</w:t>
      </w:r>
      <w:r w:rsidRPr="00EF203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published in </w:t>
      </w:r>
      <w:r w:rsidR="003D159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the original published version of </w:t>
      </w:r>
      <w:r w:rsidRPr="00EF203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Table 1 have also been updated</w:t>
      </w:r>
      <w:r w:rsidR="003D159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in a separate file. This is because </w:t>
      </w:r>
      <w:r w:rsidRPr="00EF203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extratropical EF</w:t>
      </w:r>
      <w:r w:rsidR="00661A7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s</w:t>
      </w:r>
      <w:r w:rsidRPr="00EF203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are computed as a weighted average of boreal </w:t>
      </w:r>
      <w:r w:rsidRPr="00EF203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lastRenderedPageBreak/>
        <w:t>and temperate forest emission factors</w:t>
      </w:r>
      <w:r w:rsidR="003D159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. The new </w:t>
      </w:r>
      <w:proofErr w:type="gramStart"/>
      <w:r w:rsidR="003D159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EF</w:t>
      </w:r>
      <w:r w:rsidR="00661A7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s</w:t>
      </w:r>
      <w:r w:rsidR="003D159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F203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are</w:t>
      </w:r>
      <w:proofErr w:type="gramEnd"/>
      <w:r w:rsidRPr="00EF203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found in "Extratropical </w:t>
      </w:r>
      <w:r w:rsidR="003D159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U</w:t>
      </w:r>
      <w:r w:rsidRPr="00EF203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pdate </w:t>
      </w:r>
      <w:r w:rsidR="003D159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May 2014</w:t>
      </w:r>
      <w:r w:rsidRPr="00EF203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.xlsx".</w:t>
      </w:r>
    </w:p>
    <w:p w:rsidR="00661A7C" w:rsidRDefault="00940F7A" w:rsidP="00661A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EF203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Note that we have reorganized the compounds in order of increasing mass for all updated tables, which should make locating values for </w:t>
      </w:r>
      <w:r w:rsidR="009E43DC" w:rsidRPr="00EF203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specific</w:t>
      </w:r>
      <w:r w:rsidRPr="00EF203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species easier. We hope to expand that organizational format to more fire-type categories when recently completed experiments probing these fire-types are published.</w:t>
      </w:r>
      <w:r w:rsidR="00661A7C" w:rsidRPr="00661A7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661A7C" w:rsidRDefault="00661A7C" w:rsidP="00661A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References:</w:t>
      </w:r>
    </w:p>
    <w:p w:rsidR="00661A7C" w:rsidRPr="007066BF" w:rsidRDefault="00661A7C" w:rsidP="00661A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7066B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Akagi, S. K., Yokelson, R. J., Burling, I. R., Meinardi, S., Simpson, I., Blake, D. R., McMeeking, G. R., Sullivan, A., Lee, T., Kreidenweis, S., Urbanski, S., Reardon, J., Griffith, D. W. T., Johnson, T. J., and Weise, D. R.: Measurements of reactive trace gases and variable O3 formation rates in some South Carolina biomass burning plumes, Atmos. Chem. Phys., 13, 1141-1165, doi:10.5194/acp-13-1141-2013, 2013.</w:t>
      </w:r>
    </w:p>
    <w:p w:rsidR="00F27344" w:rsidRPr="00940F7A" w:rsidRDefault="00661A7C" w:rsidP="00661A7C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066B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Yokelson, R. J., Burling, I. R., Gilman, J. B., Warneke, C., Stockwell, C. E., de Gouw, J., Akagi, S. K., Urbanski, S. P., Veres, P., Roberts, J. M., Kuster, W. C., Reardon, J., Griffith, D. W. T., Johnson, T. J., Hosseini, S., Miller, J. W., Cocker, D. R., Jung, H., and Weise, D. R.: Coupling field and laboratory measurements to estimate the emission factors of identified and unidentified trace gases for prescribed fires, Atmos. Chem. Phys., 13, 89-116, doi:10.5194/acp-13-89-2013, 2013.</w:t>
      </w:r>
    </w:p>
    <w:sectPr w:rsidR="00F27344" w:rsidRPr="00940F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F7A"/>
    <w:rsid w:val="000957DB"/>
    <w:rsid w:val="000F514D"/>
    <w:rsid w:val="001F311C"/>
    <w:rsid w:val="00261B11"/>
    <w:rsid w:val="0027431F"/>
    <w:rsid w:val="002A6A9C"/>
    <w:rsid w:val="00347445"/>
    <w:rsid w:val="003D1590"/>
    <w:rsid w:val="004A650A"/>
    <w:rsid w:val="004C452B"/>
    <w:rsid w:val="00595343"/>
    <w:rsid w:val="00661A7C"/>
    <w:rsid w:val="006D7594"/>
    <w:rsid w:val="007060E1"/>
    <w:rsid w:val="007066BF"/>
    <w:rsid w:val="008E47B7"/>
    <w:rsid w:val="00940F7A"/>
    <w:rsid w:val="009B394C"/>
    <w:rsid w:val="009E43DC"/>
    <w:rsid w:val="00A1083A"/>
    <w:rsid w:val="00A35B89"/>
    <w:rsid w:val="00B16E7F"/>
    <w:rsid w:val="00B33549"/>
    <w:rsid w:val="00BF2165"/>
    <w:rsid w:val="00C00916"/>
    <w:rsid w:val="00CA186C"/>
    <w:rsid w:val="00CB516D"/>
    <w:rsid w:val="00D046CF"/>
    <w:rsid w:val="00D95501"/>
    <w:rsid w:val="00E7198A"/>
    <w:rsid w:val="00E7590A"/>
    <w:rsid w:val="00EC5765"/>
    <w:rsid w:val="00EF2031"/>
    <w:rsid w:val="00F27344"/>
    <w:rsid w:val="00F86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D955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55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55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55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550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5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50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16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1F3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D955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55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55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55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550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5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50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16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1F3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354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07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7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35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ob.yokelson@umontana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1022</Words>
  <Characters>5830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Center for Atmospheric Research</Company>
  <LinksUpToDate>false</LinksUpToDate>
  <CharactersWithSpaces>6839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 Yokelson</dc:creator>
  <cp:lastModifiedBy>Bob Yokelson</cp:lastModifiedBy>
  <cp:revision>2</cp:revision>
  <dcterms:created xsi:type="dcterms:W3CDTF">2015-02-13T21:53:00Z</dcterms:created>
  <dcterms:modified xsi:type="dcterms:W3CDTF">2015-02-13T21:53:00Z</dcterms:modified>
</cp:coreProperties>
</file>